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b/>
          <w:sz w:val="72"/>
          <w:szCs w:val="72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b/>
          <w:sz w:val="72"/>
          <w:szCs w:val="72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b/>
          <w:sz w:val="72"/>
          <w:szCs w:val="72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ПЛАН</w:t>
      </w: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«СРЕДНЯЯ ОБЩЕОБРАЗОВАТЕЛЬНАЯ ШКОЛА № 13»</w:t>
      </w: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 ГРАЖДАНСКОЙ ОБОРОНЫ, ПРЕДУПРЕЖДЕНИЯ И ЛИКВИДАЦИИ ЧРЕЗВЫЧАЙНЫХ СИТУАЦИЙ И ОБЕСПЕЧЕНИЯ ПОЖАРНОЙ БЕЗОПАСНОСТИ</w:t>
      </w:r>
      <w:r>
        <w:rPr>
          <w:rFonts w:ascii="Times New Roman" w:hAnsi="Times New Roman"/>
          <w:b/>
          <w:sz w:val="28"/>
          <w:szCs w:val="28"/>
        </w:rPr>
        <w:br/>
        <w:t>на 2014 год</w:t>
      </w: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Чита</w:t>
      </w: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7C5A23" w:rsidRDefault="007C5A23" w:rsidP="007C5A23">
      <w:pPr>
        <w:pStyle w:val="Noparagraphstyle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80" w:type="dxa"/>
        <w:tblBorders>
          <w:insideH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4"/>
        <w:gridCol w:w="2801"/>
        <w:gridCol w:w="5525"/>
      </w:tblGrid>
      <w:tr w:rsidR="007C5A23" w:rsidTr="007C5A23">
        <w:trPr>
          <w:trHeight w:val="60"/>
          <w:jc w:val="center"/>
        </w:trPr>
        <w:tc>
          <w:tcPr>
            <w:tcW w:w="6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МКУ «Управление по делам ГОЧС городского округа «Город Чита</w:t>
            </w: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____________________________Г.Н.Комаров</w:t>
            </w:r>
            <w:proofErr w:type="spellEnd"/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«___»______________________________2014г.</w:t>
            </w:r>
          </w:p>
        </w:tc>
        <w:tc>
          <w:tcPr>
            <w:tcW w:w="28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4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МБОУ «СОШ  № 13 (с этнокультурным компонентом образования)»</w:t>
            </w: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___________________Н.Б.Городенко</w:t>
            </w:r>
            <w:proofErr w:type="spellEnd"/>
          </w:p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«___»____________________________2014г.</w:t>
            </w:r>
          </w:p>
        </w:tc>
      </w:tr>
    </w:tbl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 « СРЕДНЯЯ ОБЩЕОБРАЗОВАТЕЛЬНАЯ ШКОЛА  № 13» </w:t>
      </w: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 ГРАЖДАНСКОЙ ОБОРОНЫ, ПРЕДУПРЕЖДЕНИЯ И ЛИКВИДАЦИИ ЧРЕЗВЫЧАЙНЫХ СИТУАЦИЙ И ОБЕСПЕЧЕНИЯ ПОЖАРНОЙ БЕЗОПАСНОСТИ</w:t>
      </w:r>
      <w:r>
        <w:rPr>
          <w:rFonts w:ascii="Times New Roman" w:hAnsi="Times New Roman"/>
          <w:b/>
          <w:sz w:val="28"/>
          <w:szCs w:val="28"/>
        </w:rPr>
        <w:br/>
        <w:t>на 2014 год</w:t>
      </w: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ГЛАВНОЙ ЗАДАЧЕЙ ПО ПОДГОТОВКЕ ОРГАНОВ УПРАВЛЕНИЯ  И ПЕРСОНАЛА  МБОУ «СРЕДНЯЯ ОБЩЕОБРАЗОВАТЕЛЬНАЯ ШКОЛА №  13 (с этнокультурным компонентом образования) »</w:t>
      </w:r>
    </w:p>
    <w:p w:rsidR="007C5A23" w:rsidRDefault="007C5A23" w:rsidP="007C5A23">
      <w:pPr>
        <w:pStyle w:val="Noparagraphsty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2014 ГОД СЧИТАТЬ:</w:t>
      </w: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old"/>
          <w:rFonts w:ascii="Times New Roman" w:hAnsi="Times New Roman"/>
          <w:sz w:val="28"/>
          <w:szCs w:val="28"/>
        </w:rPr>
        <w:t>В области защиты от чрезвычайных ситуаций</w:t>
      </w:r>
      <w:r>
        <w:rPr>
          <w:rFonts w:ascii="Times New Roman" w:hAnsi="Times New Roman"/>
          <w:sz w:val="28"/>
          <w:szCs w:val="28"/>
        </w:rPr>
        <w:t> — реализацию мероприятий, направленных на снижение рисков и смягчение последствий возможных чрезвычайных ситуаций природного и техногенного характера, обеспечение готовности  к ликвидации чрезвычайных ситуаций, подготовку работников и учащихся  школы к действиям при чрезвычайных ситуациях.</w:t>
      </w:r>
    </w:p>
    <w:p w:rsidR="007C5A23" w:rsidRDefault="007C5A23" w:rsidP="007C5A23">
      <w:pPr>
        <w:pStyle w:val="Noparagraphstyle"/>
        <w:spacing w:line="240" w:lineRule="auto"/>
        <w:jc w:val="both"/>
        <w:rPr>
          <w:rStyle w:val="Bold"/>
          <w:rFonts w:ascii="Times New Roman" w:hAnsi="Times New Roman"/>
          <w:sz w:val="28"/>
          <w:szCs w:val="28"/>
        </w:rPr>
      </w:pPr>
    </w:p>
    <w:p w:rsidR="007C5A23" w:rsidRDefault="007C5A23" w:rsidP="007C5A23">
      <w:pPr>
        <w:pStyle w:val="Noparagraphstyle"/>
        <w:spacing w:line="240" w:lineRule="auto"/>
        <w:jc w:val="both"/>
      </w:pPr>
      <w:r>
        <w:rPr>
          <w:rStyle w:val="Bold"/>
          <w:rFonts w:ascii="Times New Roman" w:hAnsi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 — обеспечение повседневной готовности органов </w:t>
      </w: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выполнению возложенных на них задач при переводе на условия военного времени, возникновении крупномасштабных чрезвычайных ситуаций, вызванных террористическими актами.</w:t>
      </w:r>
    </w:p>
    <w:p w:rsidR="007C5A23" w:rsidRDefault="007C5A23" w:rsidP="007C5A23">
      <w:pPr>
        <w:pStyle w:val="Noparagraphstyle"/>
        <w:spacing w:line="240" w:lineRule="auto"/>
        <w:jc w:val="both"/>
        <w:rPr>
          <w:rStyle w:val="Bold"/>
          <w:rFonts w:ascii="Times New Roman" w:hAnsi="Times New Roman"/>
          <w:sz w:val="28"/>
          <w:szCs w:val="28"/>
        </w:rPr>
      </w:pPr>
    </w:p>
    <w:p w:rsidR="007C5A23" w:rsidRPr="007C5A23" w:rsidRDefault="007C5A23" w:rsidP="007C5A23">
      <w:pPr>
        <w:pStyle w:val="Noparagraphstyle"/>
        <w:spacing w:line="240" w:lineRule="auto"/>
        <w:jc w:val="both"/>
      </w:pPr>
      <w:r>
        <w:rPr>
          <w:rStyle w:val="Bold"/>
          <w:rFonts w:ascii="Times New Roman" w:hAnsi="Times New Roman"/>
          <w:sz w:val="28"/>
          <w:szCs w:val="28"/>
        </w:rPr>
        <w:t>В области обеспечения пожарной безопасности</w:t>
      </w:r>
      <w:r>
        <w:rPr>
          <w:rFonts w:ascii="Times New Roman" w:hAnsi="Times New Roman"/>
          <w:sz w:val="28"/>
          <w:szCs w:val="28"/>
        </w:rPr>
        <w:t> — реализацию комплекса мероприятий по предупреждению пожаров и гибели людей при пожарах, повышение роли и значения системы пожарной безопасности, выполнение требований по противопожарной подготовке всех работников, оснащение зданий и помещений средствами противопожарной защиты и пожаротушения, совершенствование работы пожарно-технических комиссий.</w:t>
      </w: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5753"/>
        <w:gridCol w:w="1618"/>
        <w:gridCol w:w="3059"/>
        <w:gridCol w:w="2160"/>
        <w:gridCol w:w="1620"/>
      </w:tblGrid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Исполнители, соисполнители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привлекается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5A23" w:rsidTr="007C5A23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мероприятиях, проводимых под руководством вышестоящих органов  управления ГОЧС</w:t>
            </w: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проверке учреждений и организаций по обеспечению пожарной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начальника управления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гражданской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школы,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ПТК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rPr>
          <w:gridAfter w:val="2"/>
          <w:wAfter w:w="3780" w:type="dxa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б) подготовка должностных лиц, специалистов и  населения</w:t>
            </w: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смотре-конкурсе на лучшего преподавателя ОБЖ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 управления - начальник отдела гражданской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смотре – конкурсе учебно-материальной базы гражданской обороны  муниципальных организаций городского округа «Город Чита».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ГОЧС, заместители глав администраций административных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руководящий состав 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rPr>
          <w:trHeight w:val="6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смотре-конкурсе на звание «Лучшая муниципальная организация по обеспечению безопасности населения городского округа «Город Чита»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</w:t>
            </w: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ГОЧС, заместители глав администраций административных районов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руководящий состав школы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rPr>
          <w:trHeight w:val="640"/>
        </w:trPr>
        <w:tc>
          <w:tcPr>
            <w:tcW w:w="1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23" w:rsidRDefault="007C5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23" w:rsidRDefault="007C5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7C5A23" w:rsidRDefault="007C5A23">
            <w:pPr>
              <w:pStyle w:val="No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23" w:rsidRDefault="007C5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23" w:rsidRDefault="007C5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23" w:rsidRDefault="007C5A23">
            <w:pPr>
              <w:rPr>
                <w:color w:val="000000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смотре-конкурсе сборных эвакуационных пунктов, расположенных на территории городского округа «Город Чита»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ГОЧС, заместители глав администраций административных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руководящий состав школы,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/состав СЭП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подготовке  заявки на обучение в ГОУ ДПО «УМЦ ГОЧС Забайкальского края» по вопросам ГО и защиты от ЧС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должностных лиц и специалистов ГОЧС Читинского городского звена ТП РСЧС Забайкальского края на 2015 год.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начальника управления - 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школы,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проведении занятий в детских оздоровительных лагерях с дневным пребыванием детей  по вопросам защиты от чрезвычайных ситуаций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обусловленных лесными пожарами, правилам поведения на водных объектах, профилактике  клещевого энцефалита.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начальника управления - начальник отдела гражданской защиты, комитет образования администрации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месячнике пожарной безопасности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начальника управления ГОЧС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ачальник отдела гражданской защиты, председатель комитета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ПТК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занятий в муниципальных учреждениях городского округа по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начальника управления ГОЧС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ачальник отдела гражданской защиты, председатель комитета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ПТК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проведении занятий в образовательных учреждениях городского округа по мерам пожарной безопасности с проведением тренировок по эвакуации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ач.управления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ГОЧС-начальник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отдела гражданской защиты, председатель комитета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ПТК классные руководители, учащиеся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месячника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на водных объектах городского округа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помощник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организацион-ного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планирования  мероприятий ГО и РСЧС</w:t>
            </w:r>
          </w:p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руководящий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состав, классные руководители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мероприятии по информированию населения города по вопросам защиты от ЧС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ач.управления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отдел планирования и организации мероприятий ГОЧС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Завхоз, преподаватель ОБЖ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занятий в муниципальных учреждениях городского округа по вопросам безопасности на воде.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начальника управления -начальник отдела гражданской защиты, председатель комитета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состав, классные руководители, учащиеся школы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учебно-методическом сборе руководящего состава городского звена ТП РСЧС Забайкальского края и гражданской обороны города Читы по подведению итогов деятельности в 2014 году и постановке задач на 2015 год.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КЧСПБ, начальник управления ГОЧС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КЧС ПБ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руководителем ГО и  председателем КЧСПБ, структурным подразделением ГОЧС школы</w:t>
            </w: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руководящего состава школы по подведению итогов работы  объектового звена ТП РСЧС и ГО  по подведению итогов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2013 году и постановке задач на 2014 год.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школы, председатель КЧС ПБ, работник,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на решение задач ГО и 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отчетных, планирующих документов по организации обучения: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-приказа об итогах обучения в области ГОЧС за 2013 год и задачах на 2014 год;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-приказа директора школы об организации обучения в области ГОЧС на 2014год;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-план обучения должностных лиц и специалистов ГОЧС в  ГОУ ДПО «УМЦ ГОЧС Забайкальского края»;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-расписание занятий по 14-ти часовой программе подготовки по вопросам ГОЧС;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-журналы учета  занятий по ГОЧС  (14-ти часовая программа).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-учебный план курса «ОБЖ»;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-план учений и тренировок, практических занятий на 2014 год;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председатель КЧС ПБ, работник, уполномоченный  на решение задач ГО и 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руководящий состав, классные руководители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уточнение: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-приказа  директора  о создании объектового звена ТП РСЧС;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-положения о КЧС ПБ школы: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-функциональных обязанностей председателя и членов КЧС и ОПБ;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-функциональных обязанностей  уполномоченного работника по вопросам ГОЧС;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-плана основных мероприятий в области ГО,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предупреждения и ликвидации ЧС, пожарной безопасности на 2014 год;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-плана работы КЧС ПБ на 2014 год;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-плана работы пожарно-технической комиссии на 2014 год.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председатель КЧС ПБ, работник, уполномоченный по вопросам  ГО и 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представление в управление ГОЧС городского округа заявки  на обучение в ГОУ ДПО «УМЦГОЧС Забайкальского края» на 2015 год по установленной форме.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занятий по ГОЧС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КЧС и ОПБ школы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КЧС, члены КЧС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 пожарно-технической комиссии школы.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ПТК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ПТК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проверки о состояния противопожарной защиты школы. Составление актов проверки.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ПТК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ПТК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практическая отработка тем по 14-ти часовой программы обучения в области гражданской обороны и защиты от ЧС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согласно  расписанию занятий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учебных групп по 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преподавательский, технический персонал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зачетов по изучаемым темам.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учебных групп по 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преподавательский, технический персонал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защиты детей» (объектовая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тренировка)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КЧС ПБ.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школы, учащиеся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руководящего состава школы в ГОУ ДПО УМЦГОЧС  Забайкальского края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 согласно выписке ГОУ ДПО «УМЦ ГОЧС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Заб.края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Руководящий состав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лекций, бесед по тематике ГО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Тренировки: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 эвакуации в случае пожара</w:t>
            </w: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учащиеся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 стендов по ГОЧС  в классе 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завхоз,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A23" w:rsidTr="007C5A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наглядных и методических пособий по тематике ГО и ЧС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УВР, преподаватель ОБЖ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3" w:rsidRDefault="007C5A23">
            <w:pPr>
              <w:pStyle w:val="Noparagraphstyl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</w:rPr>
      </w:pP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Работник, уполномоченный на решение задач в области ГО и ЧС:                                      /Волобуев С.С../                                                          </w:t>
      </w:r>
    </w:p>
    <w:p w:rsidR="007C5A23" w:rsidRDefault="007C5A23" w:rsidP="007C5A23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61FFA" w:rsidRDefault="00061FFA"/>
    <w:sectPr w:rsidR="00061FFA" w:rsidSect="007C5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A23"/>
    <w:rsid w:val="00061FFA"/>
    <w:rsid w:val="007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C5A23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character" w:customStyle="1" w:styleId="Bold">
    <w:name w:val="Bold"/>
    <w:rsid w:val="007C5A23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8107</Characters>
  <Application>Microsoft Office Word</Application>
  <DocSecurity>0</DocSecurity>
  <Lines>67</Lines>
  <Paragraphs>19</Paragraphs>
  <ScaleCrop>false</ScaleCrop>
  <Company>Grizli777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2014-01-16T10:10:00Z</dcterms:created>
  <dcterms:modified xsi:type="dcterms:W3CDTF">2014-01-16T10:12:00Z</dcterms:modified>
</cp:coreProperties>
</file>