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53" w:rsidRDefault="00E01453" w:rsidP="00E0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01453" w:rsidRDefault="00E01453" w:rsidP="00E0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№13»</w:t>
      </w:r>
    </w:p>
    <w:p w:rsidR="00E01453" w:rsidRDefault="00E01453" w:rsidP="00E0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этнокультурным компонентом образования)</w:t>
      </w:r>
    </w:p>
    <w:p w:rsidR="0016523C" w:rsidRPr="00902924" w:rsidRDefault="0016523C" w:rsidP="0016523C">
      <w:pPr>
        <w:jc w:val="right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Утверждено</w:t>
      </w:r>
    </w:p>
    <w:p w:rsidR="0016523C" w:rsidRPr="00902924" w:rsidRDefault="0016523C" w:rsidP="0016523C">
      <w:pPr>
        <w:jc w:val="right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«_____»___________2011 г.</w:t>
      </w:r>
    </w:p>
    <w:p w:rsidR="0016523C" w:rsidRPr="00902924" w:rsidRDefault="0016523C" w:rsidP="0016523C">
      <w:pPr>
        <w:jc w:val="right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Директор МБОУ СОШ №13</w:t>
      </w:r>
    </w:p>
    <w:p w:rsidR="0016523C" w:rsidRPr="00902924" w:rsidRDefault="0016523C" w:rsidP="0016523C">
      <w:pPr>
        <w:jc w:val="right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___________/ Дроздова Е.Д.</w:t>
      </w:r>
    </w:p>
    <w:p w:rsidR="0016523C" w:rsidRDefault="0016523C" w:rsidP="0016523C">
      <w:pPr>
        <w:rPr>
          <w:rFonts w:ascii="Times New Roman" w:hAnsi="Times New Roman" w:cs="Times New Roman"/>
          <w:b/>
          <w:sz w:val="24"/>
          <w:szCs w:val="24"/>
        </w:rPr>
      </w:pPr>
    </w:p>
    <w:p w:rsidR="0016523C" w:rsidRPr="00902924" w:rsidRDefault="0016523C" w:rsidP="0016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523C" w:rsidRDefault="0016523C" w:rsidP="0016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>об исследовательской деятельности</w:t>
      </w:r>
    </w:p>
    <w:p w:rsidR="0016523C" w:rsidRPr="00902924" w:rsidRDefault="0016523C" w:rsidP="0016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МБОУ СОШ №13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иты</w:t>
      </w:r>
    </w:p>
    <w:p w:rsidR="0016523C" w:rsidRPr="00902924" w:rsidRDefault="0016523C" w:rsidP="0016523C">
      <w:pPr>
        <w:rPr>
          <w:rFonts w:ascii="Times New Roman" w:hAnsi="Times New Roman" w:cs="Times New Roman"/>
          <w:sz w:val="24"/>
          <w:szCs w:val="24"/>
        </w:rPr>
      </w:pPr>
    </w:p>
    <w:p w:rsidR="0016523C" w:rsidRPr="00902924" w:rsidRDefault="0016523C" w:rsidP="0016523C">
      <w:pPr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1.1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ская деятельность учащихся </w:t>
      </w:r>
      <w:r w:rsidRPr="00902924">
        <w:rPr>
          <w:rFonts w:ascii="Times New Roman" w:hAnsi="Times New Roman" w:cs="Times New Roman"/>
          <w:sz w:val="24"/>
          <w:szCs w:val="24"/>
        </w:rPr>
        <w:t xml:space="preserve"> представляет собой вид познавательной деятельности, направленный на поиск и решение проблем посредством применения научных методов и различной информации через усвоение понятий и овладение исследовательскими умениями.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 xml:space="preserve">1.2 Осуществление исследовательской деятельности учащихся основывается на концепции государственных инициатив развития научного, интеллектуального потенциала школьников и </w:t>
      </w:r>
      <w:proofErr w:type="gramStart"/>
      <w:r w:rsidRPr="00902924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902924">
        <w:rPr>
          <w:rFonts w:ascii="Times New Roman" w:hAnsi="Times New Roman" w:cs="Times New Roman"/>
          <w:sz w:val="24"/>
          <w:szCs w:val="24"/>
        </w:rPr>
        <w:t>ѐжи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 xml:space="preserve">II. Цель и задачи исследовательской деятельности 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 xml:space="preserve">2.1 Цель исследовательской деятельности  – развитие интеллектуальных и рационализаторских способностей, научного творчества учащихся, способностей и исследовательских умений в различных отраслях науки и техники.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2.2 Задачи исследовательской деятельности учащихся: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Реализация своего «я» в познавательной (когнитивной),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2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Развитие интеллектуальной, эмоционально-волевой и действенно-практической сфер личности.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Развитие самостоятельности и стремления к самостоятельному активному усвоению содержания образования.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Обогащение социального опыта, самостоятельная оценка действий, событий, ситуаций.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Ориентация исследовательской деятельности на профильное обучение в старших классах и будущую профессию.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lastRenderedPageBreak/>
        <w:t>- Публикации в научных сборниках, центральных и специализированных журналах.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Формирование исследовательской позиции личности в решении учебных и научных проблем.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2.3 Мотивация на педагогическое руководство исследовательскими работами.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Желание педагога повысить свою профессионально-педагогическую компетентность.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Углубить знания уча</w:t>
      </w:r>
      <w:r w:rsidRPr="00902924">
        <w:rPr>
          <w:rFonts w:ascii="Times New Roman" w:hAnsi="Times New Roman" w:cs="Times New Roman"/>
          <w:sz w:val="24"/>
          <w:szCs w:val="24"/>
        </w:rPr>
        <w:t>щихся в своем предмете через исследовательскую деятельность.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-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способы учебной деятельности уча</w:t>
      </w:r>
      <w:r w:rsidRPr="00902924">
        <w:rPr>
          <w:rFonts w:ascii="Times New Roman" w:hAnsi="Times New Roman" w:cs="Times New Roman"/>
          <w:sz w:val="24"/>
          <w:szCs w:val="24"/>
        </w:rPr>
        <w:t>щихся как основе их успешности в дальнейшей учебе.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Этапы прохождения учащих</w:t>
      </w:r>
      <w:r w:rsidRPr="00902924">
        <w:rPr>
          <w:rFonts w:ascii="Times New Roman" w:hAnsi="Times New Roman" w:cs="Times New Roman"/>
          <w:b/>
          <w:sz w:val="24"/>
          <w:szCs w:val="24"/>
        </w:rPr>
        <w:t>ся через исследовательскую деятельность</w:t>
      </w:r>
    </w:p>
    <w:p w:rsidR="0016523C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 xml:space="preserve">3.1 Пропедевтический этап,  позволяющий учащимся изучить особенности научного познания через раскрытие содержания понятия «исследование»;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 xml:space="preserve"> 3.2 Ориентирующий этап, предполагающий выполнение учащимися краткосрочных исследований в разных предметных лабораториях (химической, биологической, экологической и др.);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 xml:space="preserve">3.3 Специализирующий этап, обеспечивающий овладение учащимися специальными методами исследования в соответствие с выбранным объектом изучения.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 xml:space="preserve">IV. Уровни проявления исследовательской деятельности 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4.1 Познавательный уровень, включающий владение учащимся своей учебно-познавательной деятельностью и предполагающий приобщение к исследовательской деятельности через систему конкурсов;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4.2 Проблемный уровень, обеспечивающий самостоятельный поиск ученика для преодоления проблемной ситуации путѐ</w:t>
      </w:r>
      <w:proofErr w:type="gramStart"/>
      <w:r w:rsidRPr="009029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2924">
        <w:rPr>
          <w:rFonts w:ascii="Times New Roman" w:hAnsi="Times New Roman" w:cs="Times New Roman"/>
          <w:sz w:val="24"/>
          <w:szCs w:val="24"/>
        </w:rPr>
        <w:t xml:space="preserve"> частичного решения познавательной и технологической проблем собственного исследования;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4.3 Эвристический уровень, включающий полное решение учащимися технологической проблемы, обеспечивающее оптимальное решение познавательной проблемы собственного исследования;</w:t>
      </w:r>
    </w:p>
    <w:p w:rsidR="0016523C" w:rsidRPr="00902924" w:rsidRDefault="0016523C" w:rsidP="0016523C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4.4 Порождающий уровень, предполагающий в исследовательской деятельности учащегося определение проблемной ситуации и разработку нескольких способов решения технологической и/или познавательной проблем.</w:t>
      </w:r>
    </w:p>
    <w:p w:rsidR="0016523C" w:rsidRDefault="0016523C" w:rsidP="00165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24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902924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сследовательской деятельности уча</w:t>
      </w:r>
      <w:r w:rsidRPr="00902924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выбранного исследования;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анализ состояния проблемы;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автором научным аппаратом;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сформулированность</w:t>
      </w:r>
      <w:proofErr w:type="spellEnd"/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аргументированность собственного мнения;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исследования;</w:t>
      </w:r>
    </w:p>
    <w:p w:rsidR="0016523C" w:rsidRPr="00C85DA9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выводов, обобщающих исследования;</w:t>
      </w:r>
    </w:p>
    <w:p w:rsidR="0016523C" w:rsidRDefault="0016523C" w:rsidP="0016523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грамотность оформле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защите результатов работы</w:t>
      </w:r>
    </w:p>
    <w:p w:rsidR="00F535EE" w:rsidRPr="0016523C" w:rsidRDefault="00F535EE">
      <w:pPr>
        <w:rPr>
          <w:rFonts w:ascii="Times New Roman" w:hAnsi="Times New Roman" w:cs="Times New Roman"/>
          <w:sz w:val="24"/>
          <w:szCs w:val="24"/>
        </w:rPr>
      </w:pPr>
    </w:p>
    <w:sectPr w:rsidR="00F535EE" w:rsidRPr="0016523C" w:rsidSect="00F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2089"/>
    <w:multiLevelType w:val="multilevel"/>
    <w:tmpl w:val="70D879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3C"/>
    <w:rsid w:val="0016523C"/>
    <w:rsid w:val="008E7046"/>
    <w:rsid w:val="00E01453"/>
    <w:rsid w:val="00F5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Городенко</cp:lastModifiedBy>
  <cp:revision>2</cp:revision>
  <dcterms:created xsi:type="dcterms:W3CDTF">2013-12-09T05:25:00Z</dcterms:created>
  <dcterms:modified xsi:type="dcterms:W3CDTF">2013-12-10T11:09:00Z</dcterms:modified>
</cp:coreProperties>
</file>