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33" w:rsidRDefault="00E73E2B" w:rsidP="00576CB6">
      <w:pPr>
        <w:jc w:val="center"/>
        <w:rPr>
          <w:b/>
          <w:lang w:val="ru-RU"/>
        </w:rPr>
      </w:pPr>
      <w:r w:rsidRPr="00856F89">
        <w:rPr>
          <w:b/>
          <w:lang w:val="ru-RU"/>
        </w:rPr>
        <w:t xml:space="preserve">Педагогический совет </w:t>
      </w:r>
    </w:p>
    <w:p w:rsidR="00A6781B" w:rsidRPr="00856F89" w:rsidRDefault="00A6781B" w:rsidP="00576CB6">
      <w:pPr>
        <w:jc w:val="center"/>
        <w:rPr>
          <w:b/>
          <w:lang w:val="ru-RU"/>
        </w:rPr>
      </w:pPr>
    </w:p>
    <w:p w:rsidR="00E73E2B" w:rsidRDefault="00E73E2B">
      <w:pPr>
        <w:rPr>
          <w:lang w:val="ru-RU"/>
        </w:rPr>
      </w:pPr>
    </w:p>
    <w:p w:rsidR="0077201C" w:rsidRPr="00396151" w:rsidRDefault="0077201C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Новаторство и традиции - две взаимосвязанные стороны развития </w:t>
      </w:r>
      <w:r w:rsidR="00915EB7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образования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, характеризующие наличие в них как устойчивых, так и противоречивых моментов. Так, традиция является характеристикой стабильности, устойчивости, инерционности в культуре. Благодаря традиции человечество усваивает культурный опыт поколений путем воспроизводства идей, ценностей, способов мировосприятия и др. Система традиций отражает целостность общественного организма.</w:t>
      </w:r>
    </w:p>
    <w:p w:rsidR="00E73E2B" w:rsidRPr="00396151" w:rsidRDefault="0077201C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15EB7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Однако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15EB7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образование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может существовать, не обновляясь. </w:t>
      </w:r>
      <w:r w:rsidR="00062276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Соответственно, у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ниверсальной характеристикой </w:t>
      </w:r>
      <w:r w:rsidR="00915EB7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любого образования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является единство традиции и новации.</w:t>
      </w:r>
    </w:p>
    <w:p w:rsidR="0077201C" w:rsidRPr="00396151" w:rsidRDefault="0077201C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конце 80-х годов прошлого века появилась новая наука - педагогическая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инноватика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Сегодня </w:t>
      </w:r>
      <w:proofErr w:type="gram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педагогическая</w:t>
      </w:r>
      <w:proofErr w:type="gram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инноватика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находится в стадии становления и эмпирического поиска.</w:t>
      </w:r>
    </w:p>
    <w:p w:rsidR="0077201C" w:rsidRPr="00396151" w:rsidRDefault="0077201C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Сначала было движение учителей-новаторов. Теперь дошло и до учёных. В последние годы внимание учёных к инновациям в образовании приобретает буквально взрывной характер. Например, только за 3 года по вопросам, связанным с инновациями в образовании защищено 86 диссертаций. В то же время нельзя сказать, что на все вопросы, связанные с педагогическими инновациями, получены исчерпывающие ответы. </w:t>
      </w:r>
    </w:p>
    <w:p w:rsidR="0077201C" w:rsidRPr="00396151" w:rsidRDefault="0077201C" w:rsidP="00856F89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Что </w:t>
      </w:r>
      <w:r w:rsidR="004F41F8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же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такое педагогическая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инноватика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? </w:t>
      </w:r>
      <w:proofErr w:type="gramStart"/>
      <w:r w:rsidR="004F41F8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( </w:t>
      </w:r>
      <w:proofErr w:type="gramEnd"/>
      <w:r w:rsidR="004F41F8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слайд 2)</w:t>
      </w:r>
    </w:p>
    <w:p w:rsidR="0077201C" w:rsidRPr="00396151" w:rsidRDefault="00576CB6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Педагогическя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инноватика</w:t>
      </w:r>
      <w:proofErr w:type="spellEnd"/>
      <w:r w:rsidR="0077201C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77201C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учение о создании педагогических новшеств, их оценке и освоении педагогическим сообществом, использовании и применении на практике. </w:t>
      </w:r>
    </w:p>
    <w:p w:rsidR="0077201C" w:rsidRPr="00396151" w:rsidRDefault="0077201C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Рассмотрим некоторые понятия и особенности</w:t>
      </w:r>
      <w:r w:rsidR="004F41F8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F41F8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(слайд 3</w:t>
      </w:r>
      <w:r w:rsidR="004F41F8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педагогической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инноватики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средства преобразования образования. </w:t>
      </w:r>
    </w:p>
    <w:p w:rsidR="0077201C" w:rsidRPr="00396151" w:rsidRDefault="0077201C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Прежде всего, следует разл</w:t>
      </w:r>
      <w:r w:rsidR="004F41F8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ичать новшества и нововведения</w:t>
      </w:r>
      <w:proofErr w:type="gramStart"/>
      <w:r w:rsidR="004F41F8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.(</w:t>
      </w:r>
      <w:proofErr w:type="gramEnd"/>
      <w:r w:rsidR="004F41F8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 слайд 4)</w:t>
      </w:r>
      <w:r w:rsidR="004F41F8"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915EB7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од педагогическим новшеством </w:t>
      </w:r>
      <w:r w:rsidR="00915EB7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следует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понимать некую идею, метод, ср</w:t>
      </w:r>
      <w:r w:rsidR="00915EB7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едство, технологию или систему. </w:t>
      </w:r>
      <w:r w:rsidR="00525BD6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(</w:t>
      </w:r>
      <w:r w:rsidR="00915EB7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525BD6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слайд 5</w:t>
      </w:r>
      <w:r w:rsidR="00525BD6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). </w:t>
      </w:r>
      <w:r w:rsidR="00915EB7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Нововведение (синоним - инновация) -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15EB7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это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процесс внедрения и освоения этого новшества. С помощью конструирования нововведений можно управлять развитием образовательных систем: как на уровне школы, так и на уровне региона, страны. </w:t>
      </w:r>
    </w:p>
    <w:p w:rsidR="006069BC" w:rsidRPr="00396151" w:rsidRDefault="0077201C" w:rsidP="00525BD6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Создать педагогическое новшество мало. Педагогические новшества, какими бы привлекательными и проработанными они не были, не могут быть освоены без надлежащего управления и организации инновационных процессов. </w:t>
      </w:r>
      <w:r w:rsidR="00525BD6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тут появляется ключевое понятие в </w:t>
      </w:r>
      <w:proofErr w:type="spellStart"/>
      <w:r w:rsidR="00525BD6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инноватике</w:t>
      </w:r>
      <w:proofErr w:type="spellEnd"/>
      <w:r w:rsidR="00525BD6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</w:t>
      </w:r>
      <w:r w:rsidR="006069BC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инновационный процесс</w:t>
      </w:r>
      <w:proofErr w:type="gramStart"/>
      <w:r w:rsidR="006069BC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525BD6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25BD6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( </w:t>
      </w:r>
      <w:proofErr w:type="gramStart"/>
      <w:r w:rsidR="00525BD6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</w:t>
      </w:r>
      <w:proofErr w:type="gramEnd"/>
      <w:r w:rsidR="00525BD6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лайд 6)</w:t>
      </w:r>
    </w:p>
    <w:p w:rsidR="0077201C" w:rsidRPr="00396151" w:rsidRDefault="006069BC" w:rsidP="00525BD6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целом под инновационным процессом понимается комплексная деятельность по созданию, освоению, использованию и распространению новшеств. Процесс реорганизации всей системы образования, протекающий много лет, предъявляет высокие требования к организации школьного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воспитания и обучения, интенсифицирует поиски новых, более эффективных психолого-педагогических подходов к этому процессу.</w:t>
      </w:r>
    </w:p>
    <w:p w:rsidR="0077201C" w:rsidRPr="00396151" w:rsidRDefault="0077201C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Другое системное понятие </w:t>
      </w:r>
      <w:r w:rsidR="00525BD6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525BD6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( </w:t>
      </w:r>
      <w:proofErr w:type="gramEnd"/>
      <w:r w:rsidR="00525BD6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слайд 7)</w:t>
      </w:r>
      <w:r w:rsidR="00525BD6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инновационная деятельность - </w:t>
      </w:r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комплекс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принимаемых мер по обеспечению инновационного процесса на том или ином уровне образования, а также сам процесс. К основным функциям инновационной деятельности относятся изменения компонентов педагогического процесса: смысла, целей, содержания образования, форм, методов, технологий, сред</w:t>
      </w:r>
      <w:r w:rsidR="00B2434D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ств обучения, системы управления.</w:t>
      </w:r>
    </w:p>
    <w:p w:rsidR="0077201C" w:rsidRPr="00396151" w:rsidRDefault="0077201C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Таким образом, деятельность, которая обеспечивает превращение идей в нововведение, а также формирует систему управления этим процессом и есть инновационная деятельность. </w:t>
      </w:r>
    </w:p>
    <w:p w:rsidR="00D913E1" w:rsidRPr="00396151" w:rsidRDefault="00D913E1" w:rsidP="00D913E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Целью инновационной деятельности является качественное изменение личности учащегося по сравнению с традиционной системой. Это становится возможным благодаря внедрению в профессиональную деятельность не известных практике дидактических и воспитательных программ, предполагающих  снятие педагогического кризиса. Развитие умения мотивировать действия, самостоятельно ориентироваться </w:t>
      </w:r>
      <w:r w:rsidR="002C5B7E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(слайд 8</w:t>
      </w:r>
      <w:r w:rsidR="002C5B7E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получаемой информации, формирование творческого нешаблонного мышления, развитие детей за счет максимального раскрытия их природных способностей, используя новейшие достижения науки и практики, - основные цели инновационной деятельности. </w:t>
      </w:r>
    </w:p>
    <w:p w:rsidR="00B269DA" w:rsidRPr="00396151" w:rsidRDefault="00CE7880" w:rsidP="00CE788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Есть разные типологии нововведений (это и частны</w:t>
      </w:r>
      <w:proofErr w:type="gram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е(</w:t>
      </w:r>
      <w:proofErr w:type="gram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осваивается программа по предмету ранее не преподававшемуся «Основы светской этики»), модульные (осваивается новая программа и  разработанная под нее технология – у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ЗДУВРа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появляется новая функция по курированию этого нововведения, например «Доступная среда»), системные, предусматривающие перестройку ОУ под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какую-н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идею ( гимназии, лицеи)</w:t>
      </w:r>
    </w:p>
    <w:p w:rsidR="00CE7880" w:rsidRPr="00396151" w:rsidRDefault="00CE7880" w:rsidP="00CE788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А.И. </w:t>
      </w:r>
      <w:proofErr w:type="gram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Пригожий</w:t>
      </w:r>
      <w:proofErr w:type="gram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делит нововведения по инновационному потенциалу на три типа:</w:t>
      </w:r>
    </w:p>
    <w:p w:rsidR="00CE7880" w:rsidRPr="00396151" w:rsidRDefault="00CE7880" w:rsidP="00CE788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1. радикальные или базовые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(принципиально новые технологии, методы управления)</w:t>
      </w:r>
      <w:r w:rsidR="00B269DA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НАПРИМЕР, изучение в московском методологическом колледже не </w:t>
      </w:r>
      <w:r w:rsidR="004F41F8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традиционных предметов, а так называемых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метапредметов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(«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надпредметов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») - «Знак», «Знание», «Задача», «Проблема». Посредством изучения предмета «Знак» ребенок осваивает различные способы мышления через знаковые системы, позволяющие фиксировать человеческую деятельность с представлением в объективной форме. Предмет «Знание» направлен на передачу конкретных мыслительных способов порождения новых знаний разного типа и способов их практического применения. Предмет «Задача» развивает у детей способность к управлению собственным развитием, обучает путям овладения способами и приемами решения задач, принципами их конструирования. Предмет «Проблема» развивает способность </w:t>
      </w:r>
      <w:r w:rsidR="00B269DA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разработки новых способов мышле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ния, понимая ограниченность традиционных.</w:t>
      </w:r>
    </w:p>
    <w:p w:rsidR="00CE7880" w:rsidRPr="00396151" w:rsidRDefault="00CE7880" w:rsidP="00CE788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</w:t>
      </w:r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комбинаторные</w:t>
      </w:r>
      <w:proofErr w:type="gramEnd"/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-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предполагает новое конструктивное соединение элементов ранее известных методик в непривычном прежде сочетании. Этот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процесс называется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аглютинацией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. В качестве примера можно привести создание некогда троллейбуса, нового транспортного средства, вобравшего в себя элементы других транспортных средств - трамвая и автобуса.</w:t>
      </w:r>
    </w:p>
    <w:p w:rsidR="00CE7880" w:rsidRPr="00396151" w:rsidRDefault="00CE7880" w:rsidP="00CE788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В книге «Развитие школы как инновационный процесс» АВТОРЫ  (ПОТАШНИК) в качестве примера комбинаторного образовательного нововведения приводят разработанную лауреатом Государственной премии, заслуженным учителем Российской Федерации Е.И. Потаповой (109-я московская школа) методику обучения 6-7-летних детей письму в три этапа:</w:t>
      </w:r>
    </w:p>
    <w:p w:rsidR="00CE7880" w:rsidRPr="00396151" w:rsidRDefault="00CE7880" w:rsidP="00CE7880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тренировка мелкой мускулатуры рук, для чего применяется рисование фигурок с последующей их штриховкой;</w:t>
      </w:r>
    </w:p>
    <w:p w:rsidR="00CE7880" w:rsidRPr="00396151" w:rsidRDefault="00CE7880" w:rsidP="00CE7880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запоминание правописания буквы путем включения тактильной памяти (многократного ощупывания подушечкой указательного пальца буквы, вырезанной из наждачной бумаги, наклеенной на картон);</w:t>
      </w:r>
    </w:p>
    <w:p w:rsidR="00CE7880" w:rsidRPr="00396151" w:rsidRDefault="00CE7880" w:rsidP="00CE7880">
      <w:pPr>
        <w:pStyle w:val="a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многократное написание </w:t>
      </w:r>
      <w:proofErr w:type="gram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букв</w:t>
      </w:r>
      <w:proofErr w:type="gram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через трафарет, так и без него.</w:t>
      </w:r>
    </w:p>
    <w:p w:rsidR="00CE7880" w:rsidRPr="00396151" w:rsidRDefault="00CE7880" w:rsidP="00CE788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Каждый в отдельности из названных элементов представляет собой модифицированное новшество. В названном сочетании эти элементы никогда не применялись (хотя в отдельности они были известны и до разработки Е.Н. Потаповой), зато именно их комбинация и дала новый интеграционный эффект, формируя навыки письма в более короткий срок по сравнению с традиционными методиками.</w:t>
      </w:r>
    </w:p>
    <w:p w:rsidR="00CE7880" w:rsidRPr="00396151" w:rsidRDefault="00CE7880" w:rsidP="00CE788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 </w:t>
      </w:r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модифицирующие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(улучшение, дополнение исходных конструкц</w:t>
      </w:r>
      <w:r w:rsidR="004F41F8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ий, принципов, форм, НАПРИМЕР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, опорные конспекты В.Ф. Шаталова, использованные вслед за ним многими учителями.</w:t>
      </w:r>
      <w:proofErr w:type="gram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Нелишне вспомнить, что сама эта идея принадлежит психологу П.Я. Гальперину и еще в 1933г)</w:t>
      </w:r>
      <w:r w:rsidR="00B269DA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="00B269DA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ретронововведения</w:t>
      </w:r>
      <w:proofErr w:type="spellEnd"/>
      <w:r w:rsidR="00B269DA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, </w:t>
      </w:r>
      <w:r w:rsidR="00525BD6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(</w:t>
      </w:r>
      <w:proofErr w:type="spellStart"/>
      <w:r w:rsidR="00525BD6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Портфолио</w:t>
      </w:r>
      <w:proofErr w:type="spellEnd"/>
      <w:r w:rsidR="00525BD6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), </w:t>
      </w:r>
      <w:proofErr w:type="spellStart"/>
      <w:r w:rsidR="00B269DA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нововведения</w:t>
      </w:r>
      <w:proofErr w:type="gramStart"/>
      <w:r w:rsidR="00B269DA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,п</w:t>
      </w:r>
      <w:proofErr w:type="gramEnd"/>
      <w:r w:rsidR="00B269DA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одающиеся</w:t>
      </w:r>
      <w:proofErr w:type="spellEnd"/>
      <w:r w:rsidR="00B269DA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 сверху осваиваются</w:t>
      </w:r>
      <w:r w:rsidR="00525BD6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 , например, «Доступная среда»</w:t>
      </w:r>
      <w:r w:rsidR="00B269DA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, а нововведения,  подающиеся снизу благополучно забываются (рейтинговая  система оценивания)</w:t>
      </w:r>
      <w:r w:rsidR="004F41F8" w:rsidRPr="00396151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CE7880" w:rsidRPr="00396151" w:rsidRDefault="00CE7880" w:rsidP="004F41F8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33650" w:rsidRPr="00396151" w:rsidRDefault="00A33650" w:rsidP="00856F89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Основная проблема управления преобразованиями заключается в возникновении феномена сопротивления изменениям. В качестве аргументов против введения новшеств часто приводят суждения, построенные как набор вариаций на тему "Да, но..." (А.И.Пригожин): </w:t>
      </w:r>
      <w:proofErr w:type="gramStart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( </w:t>
      </w:r>
      <w:proofErr w:type="gramEnd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слайд </w:t>
      </w:r>
      <w:r w:rsidR="002C5B7E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9</w:t>
      </w:r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)</w:t>
      </w:r>
    </w:p>
    <w:p w:rsidR="00A33650" w:rsidRPr="00396151" w:rsidRDefault="00A33650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"Это у нас уже есть". </w:t>
      </w:r>
    </w:p>
    <w:p w:rsidR="00A33650" w:rsidRPr="00396151" w:rsidRDefault="00A33650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"Это у нас не получится". </w:t>
      </w:r>
    </w:p>
    <w:p w:rsidR="00A33650" w:rsidRPr="00396151" w:rsidRDefault="00A33650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"Это не решает главных проблем". </w:t>
      </w:r>
    </w:p>
    <w:p w:rsidR="00A33650" w:rsidRPr="00396151" w:rsidRDefault="00A33650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"Это требует доработки". </w:t>
      </w:r>
    </w:p>
    <w:p w:rsidR="00A33650" w:rsidRPr="00396151" w:rsidRDefault="00A33650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"Здесь не все равноценно". </w:t>
      </w:r>
    </w:p>
    <w:p w:rsidR="00A33650" w:rsidRPr="00396151" w:rsidRDefault="00A33650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"Есть и другие предложения". </w:t>
      </w:r>
    </w:p>
    <w:p w:rsidR="00A33650" w:rsidRPr="00396151" w:rsidRDefault="00A33650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Перечисленные стереотипы подходят для описания закономерностей почти любых педагогических нововведений. Любой педагог, как правило, встречался с некоторыми, или со всеми вышеприведенным аргументами. Зная логику оппонентов, </w:t>
      </w:r>
      <w:r w:rsidR="00915EB7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ЧЕЛОВЕКУ, КО</w:t>
      </w:r>
      <w:r w:rsidR="003C7744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ТОРЫЙ</w:t>
      </w:r>
      <w:r w:rsidR="008F7E58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СОБИРАЕТСЯ ЗАНЯТЬСЯ ИННОВАЦИОННОЙ ДЕЯТЕЛЬНОСТЬЮ</w:t>
      </w:r>
      <w:r w:rsidR="003C7744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8F7E58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НУЖНО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заранее подбирать контраргументы на подобные суждения, а также делать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упреждающие шаги, чтобы нейтрализовать возможные действия на инновационный процесс со стороны его противников. </w:t>
      </w:r>
    </w:p>
    <w:p w:rsidR="00A33650" w:rsidRPr="00396151" w:rsidRDefault="00A33650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Однако не всё так просто. В обществе "существуют" специальные приемы, </w:t>
      </w:r>
      <w:proofErr w:type="gramStart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( </w:t>
      </w:r>
      <w:proofErr w:type="gramEnd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слайд </w:t>
      </w:r>
      <w:r w:rsidR="002C5B7E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10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вынуждающие человека прекратить инновационную деятельность. </w:t>
      </w:r>
      <w:proofErr w:type="gram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Эти приёмы можно охарактеризовать действиями типа: "инициатива наказуема", "не высовывайся", "тебе больше всех надо?", "вперёд батьки не лезь", "на наш век хватит", "это надо согласовать"</w:t>
      </w:r>
      <w:r w:rsidR="00B269DA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, «все это ерунда…»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269DA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Для распознания таких приемов от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инноватора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требуется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нерерывная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рефлексивная работа, выяснение того, что именно скрывается за тем или иным действием, предложением, его руководителей, коллег, подчиненных. </w:t>
      </w:r>
      <w:proofErr w:type="gramEnd"/>
    </w:p>
    <w:p w:rsidR="004F41F8" w:rsidRPr="00396151" w:rsidRDefault="004F41F8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33650" w:rsidRPr="00396151" w:rsidRDefault="00A33650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Природа людей по отношению к нов</w:t>
      </w:r>
      <w:r w:rsidR="004F41F8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овведениям различна, одни склон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ны к их принятию, другие - более консервативны. Иногда в одном человеке одновременно уживаются различные проявления в отношении новаций из разных областей его деятельности. </w:t>
      </w:r>
    </w:p>
    <w:p w:rsidR="00A33650" w:rsidRPr="00396151" w:rsidRDefault="00A33650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По отношению к новаторству среди учителей ситуация выглядит таким образом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(слайд 1</w:t>
      </w:r>
      <w:r w:rsidR="002C5B7E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1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новаторы составляют 6,6%, передовики - 44,7%, умеренные - 17,7%, около трети относятся к нововведениям сдержанно (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К.Ангеловски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). </w:t>
      </w:r>
    </w:p>
    <w:p w:rsidR="00507341" w:rsidRPr="00396151" w:rsidRDefault="00A33650" w:rsidP="00CE788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Если учитель привыкает жить в полном согласии с внешне заданными нормами и правилами, его инновационные способности гаснут. Стандартизация поведения и внутреннего мира педагога сопровождается тем, что в его деятельности все большее место занимают </w:t>
      </w:r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инструктивные предписания.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сознании накапливается все больше готовых образцов педагогической деятельности. Это приводит к тому, что учитель может легче вписываться в педагогическое сообщество, но при этом </w:t>
      </w:r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снижается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его творческий уровень. </w:t>
      </w:r>
    </w:p>
    <w:p w:rsidR="00507341" w:rsidRPr="00396151" w:rsidRDefault="00507341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С.Д. Поляковым разработана модель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нововведенческой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работы в образовательном у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чреждении, включающая в себя че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тыре фазы.</w:t>
      </w:r>
    </w:p>
    <w:p w:rsidR="00507341" w:rsidRPr="00396151" w:rsidRDefault="00507341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Фаза первая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( </w:t>
      </w:r>
      <w:proofErr w:type="gramEnd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слайд 1</w:t>
      </w:r>
      <w:r w:rsidR="002C5B7E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2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поиск новых идей - состоит из нескольких этапов.</w:t>
      </w:r>
    </w:p>
    <w:p w:rsidR="00507341" w:rsidRPr="00396151" w:rsidRDefault="00507341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Создание информационного фонда. Стимуляция участия преподавателей в конференциях, совещаниях, посвященных развитию инновационных процессов в образовании; анализ полученной информации.</w:t>
      </w:r>
    </w:p>
    <w:p w:rsidR="00507341" w:rsidRPr="00396151" w:rsidRDefault="00507341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Фаза вторая 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( </w:t>
      </w:r>
      <w:proofErr w:type="gramEnd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слайд 1</w:t>
      </w:r>
      <w:r w:rsidR="002C5B7E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3</w:t>
      </w:r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)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формирование нововведения - также со стоит из трех этапов.</w:t>
      </w:r>
    </w:p>
    <w:p w:rsidR="00507341" w:rsidRPr="00396151" w:rsidRDefault="00507341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Анализ и проектирование. Формулирование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нововведен-ческих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идей и возможностей учебного заведения, </w:t>
      </w:r>
      <w:proofErr w:type="spellStart"/>
      <w:proofErr w:type="gram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проекти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рование</w:t>
      </w:r>
      <w:proofErr w:type="spellEnd"/>
      <w:proofErr w:type="gram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хода работы.</w:t>
      </w:r>
    </w:p>
    <w:p w:rsidR="00507341" w:rsidRPr="00396151" w:rsidRDefault="00507341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Апробирование инновационных идей с участием так называемой «опережающей группы» учителей.</w:t>
      </w:r>
    </w:p>
    <w:p w:rsidR="00507341" w:rsidRPr="00396151" w:rsidRDefault="00507341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Подведение итогов апробирования, принятие решения о масштабном нововведении, выработка программы его реализации</w:t>
      </w:r>
      <w:proofErr w:type="gram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( </w:t>
      </w:r>
      <w:proofErr w:type="gramStart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</w:t>
      </w:r>
      <w:proofErr w:type="gramEnd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лайд 1</w:t>
      </w:r>
      <w:r w:rsidR="002C5B7E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4</w:t>
      </w:r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)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Фаза третья - реализация нововведения.</w:t>
      </w:r>
    </w:p>
    <w:p w:rsidR="007F2D08" w:rsidRPr="00396151" w:rsidRDefault="007F2D08" w:rsidP="00856F8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Работа в режиме развития  требует определенных условий: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( </w:t>
      </w:r>
      <w:proofErr w:type="gramEnd"/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слайд 1</w:t>
      </w:r>
      <w:r w:rsidR="002C5B7E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5</w:t>
      </w:r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)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·       достаточный уровень результативности работы образовательного учреждения: показатели работы, качество </w:t>
      </w:r>
      <w:proofErr w:type="spellStart"/>
      <w:proofErr w:type="gram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учебно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воспитательного</w:t>
      </w:r>
      <w:proofErr w:type="gram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процесса, рейтинг школы среди детей, родителей, в районе, области.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хорошая </w:t>
      </w:r>
      <w:proofErr w:type="spellStart"/>
      <w:proofErr w:type="gram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учебно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материальная</w:t>
      </w:r>
      <w:proofErr w:type="gram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база по воспитанию, оснащенность современными информационными средствами;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 высокий уровень профессионализма педагогического коллектива;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готовность детей и родителей к восприятию нового;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микроклимат в школе, доброжелательная атмосфера, открытость школы как социального института. </w:t>
      </w:r>
    </w:p>
    <w:p w:rsidR="00325879" w:rsidRPr="00396151" w:rsidRDefault="007F2D08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Инновации в области воспитания зависят от </w:t>
      </w:r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высокого профессионализма педагогических кадров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их </w:t>
      </w:r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готовности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325879" w:rsidRPr="0039615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а больше желания </w:t>
      </w:r>
      <w:r w:rsidR="00325879"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работать современно.</w:t>
      </w:r>
    </w:p>
    <w:p w:rsidR="007F2D08" w:rsidRPr="00396151" w:rsidRDefault="007F2D08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мотивационно – творческая направленность личности включает: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творческий интерес к инновациям в воспитательной работе;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сформированная потребность в личных достижениях;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стремление к профессиональному лидерству;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ожидание позитивной оценки;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создание ситуации успеха для коллег;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позитивное отношение к творчеству и творческим людям. </w:t>
      </w:r>
    </w:p>
    <w:p w:rsidR="007F2D08" w:rsidRPr="00396151" w:rsidRDefault="007F2D08" w:rsidP="00C973AD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структуре инновационной деятельности по проблемам воспитания, как убеждает школьная практика, </w:t>
      </w:r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очень важны индивидуальные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особенности личности учителя: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общий кругозор, педагогическая культура, знание современной </w:t>
      </w:r>
      <w:proofErr w:type="spellStart"/>
      <w:proofErr w:type="gram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психолого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педагогической</w:t>
      </w:r>
      <w:proofErr w:type="gram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литературы;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креативность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творческий подход во всех делах и начинаниях;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постоянное обновление содержания воспитательной деятельности, педагогических технологий;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знание и использование национально – региональных особенностей в контексте воспитательной системы;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уверенность и ответственность за порученные дела;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способность к самоорганизации, прогностические способности, умение предвидеть и прогнозировать развитие инновационных процессов. </w:t>
      </w:r>
    </w:p>
    <w:p w:rsidR="007F2D08" w:rsidRPr="00396151" w:rsidRDefault="007F2D08" w:rsidP="00856F89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Инновационные технологии воспитания: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национально – образовательные;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телевизионные (ток–шоу, круглые столы, творческие портреты,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видеопанорамы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информационные (создание сайтов, банка идей, видеосюжеты, Интернет,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медиотека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нестандартные технологии (импровизация, дни науки и культуры, интеллектуальный марафон); </w:t>
      </w:r>
    </w:p>
    <w:p w:rsidR="007F2D08" w:rsidRPr="00396151" w:rsidRDefault="007F2D08" w:rsidP="00856F89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·       социальное проектирование. </w:t>
      </w:r>
    </w:p>
    <w:p w:rsidR="007F2D08" w:rsidRPr="00396151" w:rsidRDefault="007F2D08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Инновации в области воспитания требуют высокого профессионализма учителя – творца. </w:t>
      </w:r>
    </w:p>
    <w:p w:rsidR="007F2D08" w:rsidRPr="00396151" w:rsidRDefault="007F2D08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Важнейшим качеством нового педагога становится неповторимый почерк, личная философская доктрина, стремление к самореализации. И в </w:t>
      </w: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данном контексте сам учитель, воспитатель становится важнейшим </w:t>
      </w:r>
      <w:proofErr w:type="spellStart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>инноватором</w:t>
      </w:r>
      <w:proofErr w:type="spellEnd"/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7F2D08" w:rsidRPr="00396151" w:rsidRDefault="007F2D08" w:rsidP="00856F8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9615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Конечно, никогда не исчезнет изначальная функция педагога: развивать, учить и воспитывать детей. Но технология этого сложнейшего процесса будет ориентироваться на введение ребенка в мир Знания, Добра и Культуры. А сам ребенок – это всегда мир новизны, неожиданностей и уникальности. Именно так рассматривается личность в Концепции модернизации образования. </w:t>
      </w:r>
    </w:p>
    <w:p w:rsidR="00507341" w:rsidRPr="00C973AD" w:rsidRDefault="00507341" w:rsidP="00856F8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2941" w:rsidRDefault="00A42941" w:rsidP="00A42941">
      <w:pPr>
        <w:rPr>
          <w:lang w:val="ru-RU"/>
        </w:rPr>
      </w:pPr>
    </w:p>
    <w:p w:rsidR="00A42941" w:rsidRDefault="00A42941" w:rsidP="00A42941">
      <w:pPr>
        <w:rPr>
          <w:lang w:val="ru-RU"/>
        </w:rPr>
      </w:pPr>
    </w:p>
    <w:p w:rsidR="00A42941" w:rsidRPr="00F13350" w:rsidRDefault="00A42941" w:rsidP="00F1335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13350">
        <w:rPr>
          <w:rFonts w:ascii="Times New Roman" w:hAnsi="Times New Roman"/>
          <w:sz w:val="28"/>
          <w:szCs w:val="28"/>
          <w:lang w:val="ru-RU"/>
        </w:rPr>
        <w:t>Проект решения педагогического совета:</w:t>
      </w:r>
    </w:p>
    <w:p w:rsidR="00A42941" w:rsidRPr="00F13350" w:rsidRDefault="00A42941" w:rsidP="00F1335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2A52" w:rsidRPr="00D913E1" w:rsidRDefault="00CD2A52" w:rsidP="00F1335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913E1">
        <w:rPr>
          <w:rFonts w:ascii="Times New Roman" w:hAnsi="Times New Roman"/>
          <w:sz w:val="28"/>
          <w:szCs w:val="28"/>
          <w:lang w:val="ru-RU"/>
        </w:rPr>
        <w:t xml:space="preserve">Инновации в образовании начинаются с уважения  у индивидуальности ученика и трансформации традиционной модели отношений «Учитель-ученик» в модель «человек-человек». В связи с этим </w:t>
      </w:r>
      <w:r w:rsidR="00F13350" w:rsidRPr="00D913E1">
        <w:rPr>
          <w:rFonts w:ascii="Times New Roman" w:hAnsi="Times New Roman"/>
          <w:sz w:val="28"/>
          <w:szCs w:val="28"/>
          <w:lang w:val="ru-RU"/>
        </w:rPr>
        <w:t xml:space="preserve">предлагаем </w:t>
      </w:r>
      <w:r w:rsidRPr="00D913E1">
        <w:rPr>
          <w:rFonts w:ascii="Times New Roman" w:hAnsi="Times New Roman"/>
          <w:sz w:val="28"/>
          <w:szCs w:val="28"/>
          <w:lang w:val="ru-RU"/>
        </w:rPr>
        <w:t>определить методическую тему воспитательной деятельности школы</w:t>
      </w:r>
      <w:r w:rsidR="00F13350" w:rsidRPr="00D913E1">
        <w:rPr>
          <w:rFonts w:ascii="Times New Roman" w:hAnsi="Times New Roman"/>
          <w:sz w:val="28"/>
          <w:szCs w:val="28"/>
          <w:lang w:val="ru-RU"/>
        </w:rPr>
        <w:t xml:space="preserve"> на 2012-2013 </w:t>
      </w:r>
      <w:proofErr w:type="spellStart"/>
      <w:r w:rsidR="00F13350" w:rsidRPr="00D913E1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="00F13350" w:rsidRPr="00D913E1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F13350" w:rsidRPr="00D913E1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="00F13350" w:rsidRPr="00D913E1">
        <w:rPr>
          <w:rFonts w:ascii="Times New Roman" w:hAnsi="Times New Roman"/>
          <w:sz w:val="28"/>
          <w:szCs w:val="28"/>
          <w:lang w:val="ru-RU"/>
        </w:rPr>
        <w:t xml:space="preserve">  « Создание ситуации  успеха – целенаправленного , организованного сочетания  условий, для  создания  возможностей  достичь значительных результатов в деятельности как отдельно взятой  личности, так и коллектива в целом» </w:t>
      </w:r>
    </w:p>
    <w:p w:rsidR="00862C5A" w:rsidRPr="00D913E1" w:rsidRDefault="00A42941" w:rsidP="00F1335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913E1">
        <w:rPr>
          <w:rFonts w:ascii="Times New Roman" w:hAnsi="Times New Roman"/>
          <w:sz w:val="28"/>
          <w:szCs w:val="28"/>
          <w:lang w:val="ru-RU"/>
        </w:rPr>
        <w:t xml:space="preserve">Руководителям методических объединений создать банк  инноваций, которые используются учителями </w:t>
      </w:r>
      <w:r w:rsidR="00F13350" w:rsidRPr="00D913E1">
        <w:rPr>
          <w:rFonts w:ascii="Times New Roman" w:hAnsi="Times New Roman"/>
          <w:sz w:val="28"/>
          <w:szCs w:val="28"/>
          <w:lang w:val="ru-RU"/>
        </w:rPr>
        <w:t xml:space="preserve"> в педагогической деятельности для обмена опытом. </w:t>
      </w:r>
    </w:p>
    <w:p w:rsidR="00A42941" w:rsidRPr="00D913E1" w:rsidRDefault="00CD2A52" w:rsidP="00F1335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913E1">
        <w:rPr>
          <w:rFonts w:ascii="Times New Roman" w:hAnsi="Times New Roman"/>
          <w:sz w:val="28"/>
          <w:szCs w:val="28"/>
          <w:lang w:val="ru-RU"/>
        </w:rPr>
        <w:t>Классным руководителям и</w:t>
      </w:r>
      <w:r w:rsidR="00A42941" w:rsidRPr="00D913E1">
        <w:rPr>
          <w:rFonts w:ascii="Times New Roman" w:hAnsi="Times New Roman"/>
          <w:sz w:val="28"/>
          <w:szCs w:val="28"/>
          <w:lang w:val="ru-RU"/>
        </w:rPr>
        <w:t xml:space="preserve">зучить рейтинговую систему оценивания и </w:t>
      </w:r>
      <w:r w:rsidR="00F13350" w:rsidRPr="00D913E1">
        <w:rPr>
          <w:rFonts w:ascii="Times New Roman" w:hAnsi="Times New Roman"/>
          <w:sz w:val="28"/>
          <w:szCs w:val="28"/>
          <w:lang w:val="ru-RU"/>
        </w:rPr>
        <w:t xml:space="preserve">использовать ее  </w:t>
      </w:r>
      <w:r w:rsidR="00A42941" w:rsidRPr="00D913E1">
        <w:rPr>
          <w:rFonts w:ascii="Times New Roman" w:hAnsi="Times New Roman"/>
          <w:sz w:val="28"/>
          <w:szCs w:val="28"/>
          <w:lang w:val="ru-RU"/>
        </w:rPr>
        <w:t>при  подведении  итогов проектов  «Ученик года», «Класс  года»</w:t>
      </w:r>
      <w:r w:rsidR="00F13350" w:rsidRPr="00D913E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913E1">
        <w:rPr>
          <w:rFonts w:ascii="Times New Roman" w:hAnsi="Times New Roman"/>
          <w:sz w:val="28"/>
          <w:szCs w:val="28"/>
          <w:lang w:val="ru-RU"/>
        </w:rPr>
        <w:t>Продолжить работу по созда</w:t>
      </w:r>
      <w:r w:rsidR="00D913E1">
        <w:rPr>
          <w:rFonts w:ascii="Times New Roman" w:hAnsi="Times New Roman"/>
          <w:sz w:val="28"/>
          <w:szCs w:val="28"/>
          <w:lang w:val="ru-RU"/>
        </w:rPr>
        <w:t xml:space="preserve">нию </w:t>
      </w:r>
      <w:proofErr w:type="spellStart"/>
      <w:r w:rsidR="00D913E1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="00D913E1">
        <w:rPr>
          <w:rFonts w:ascii="Times New Roman" w:hAnsi="Times New Roman"/>
          <w:sz w:val="28"/>
          <w:szCs w:val="28"/>
          <w:lang w:val="ru-RU"/>
        </w:rPr>
        <w:t xml:space="preserve"> классов</w:t>
      </w:r>
      <w:r w:rsidR="00F13350" w:rsidRPr="00D913E1">
        <w:rPr>
          <w:rFonts w:ascii="Times New Roman" w:hAnsi="Times New Roman"/>
          <w:sz w:val="28"/>
          <w:szCs w:val="28"/>
          <w:lang w:val="ru-RU"/>
        </w:rPr>
        <w:t>.</w:t>
      </w:r>
    </w:p>
    <w:sectPr w:rsidR="00A42941" w:rsidRPr="00D913E1" w:rsidSect="00DD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17B"/>
    <w:multiLevelType w:val="hybridMultilevel"/>
    <w:tmpl w:val="0840BE5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3B50A4"/>
    <w:multiLevelType w:val="hybridMultilevel"/>
    <w:tmpl w:val="D2D81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335904"/>
    <w:multiLevelType w:val="hybridMultilevel"/>
    <w:tmpl w:val="DEEE0766"/>
    <w:lvl w:ilvl="0" w:tplc="1F8805C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2B"/>
    <w:rsid w:val="00027693"/>
    <w:rsid w:val="000444CC"/>
    <w:rsid w:val="00062276"/>
    <w:rsid w:val="000B0294"/>
    <w:rsid w:val="000D1BDF"/>
    <w:rsid w:val="00111AA5"/>
    <w:rsid w:val="0013742D"/>
    <w:rsid w:val="001859B4"/>
    <w:rsid w:val="00280DEF"/>
    <w:rsid w:val="002C5B7E"/>
    <w:rsid w:val="00325879"/>
    <w:rsid w:val="00341A22"/>
    <w:rsid w:val="00396151"/>
    <w:rsid w:val="003A2093"/>
    <w:rsid w:val="003C7744"/>
    <w:rsid w:val="004F41F8"/>
    <w:rsid w:val="00507341"/>
    <w:rsid w:val="00525BD6"/>
    <w:rsid w:val="005751AA"/>
    <w:rsid w:val="00576CB6"/>
    <w:rsid w:val="005813ED"/>
    <w:rsid w:val="005D09C0"/>
    <w:rsid w:val="005F45B8"/>
    <w:rsid w:val="006069BC"/>
    <w:rsid w:val="00694C94"/>
    <w:rsid w:val="006A0A5E"/>
    <w:rsid w:val="0077201C"/>
    <w:rsid w:val="00783EFF"/>
    <w:rsid w:val="007C101D"/>
    <w:rsid w:val="007F2D08"/>
    <w:rsid w:val="00856F89"/>
    <w:rsid w:val="00862C5A"/>
    <w:rsid w:val="008B170C"/>
    <w:rsid w:val="008F7E58"/>
    <w:rsid w:val="00915EB7"/>
    <w:rsid w:val="00924D73"/>
    <w:rsid w:val="00A33650"/>
    <w:rsid w:val="00A42941"/>
    <w:rsid w:val="00A6781B"/>
    <w:rsid w:val="00A943E1"/>
    <w:rsid w:val="00B2434D"/>
    <w:rsid w:val="00B269DA"/>
    <w:rsid w:val="00C253D0"/>
    <w:rsid w:val="00C973AD"/>
    <w:rsid w:val="00CD2A52"/>
    <w:rsid w:val="00CE7880"/>
    <w:rsid w:val="00D1771D"/>
    <w:rsid w:val="00D773F9"/>
    <w:rsid w:val="00D913E1"/>
    <w:rsid w:val="00D9521D"/>
    <w:rsid w:val="00D95AF3"/>
    <w:rsid w:val="00DA5E6C"/>
    <w:rsid w:val="00DD1033"/>
    <w:rsid w:val="00E73E2B"/>
    <w:rsid w:val="00E831F4"/>
    <w:rsid w:val="00EA3FE3"/>
    <w:rsid w:val="00F13350"/>
    <w:rsid w:val="00FD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A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1A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A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1A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11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11A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11A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11A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111A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11A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1A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1A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1A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11A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11AA5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111A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11A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11AA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11A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1A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A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11AA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11AA5"/>
    <w:rPr>
      <w:b/>
      <w:bCs/>
    </w:rPr>
  </w:style>
  <w:style w:type="character" w:styleId="a8">
    <w:name w:val="Emphasis"/>
    <w:basedOn w:val="a0"/>
    <w:uiPriority w:val="20"/>
    <w:qFormat/>
    <w:rsid w:val="00111AA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1AA5"/>
    <w:rPr>
      <w:szCs w:val="32"/>
    </w:rPr>
  </w:style>
  <w:style w:type="paragraph" w:styleId="aa">
    <w:name w:val="List Paragraph"/>
    <w:basedOn w:val="a"/>
    <w:uiPriority w:val="34"/>
    <w:qFormat/>
    <w:rsid w:val="00111A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AA5"/>
    <w:rPr>
      <w:i/>
    </w:rPr>
  </w:style>
  <w:style w:type="character" w:customStyle="1" w:styleId="22">
    <w:name w:val="Цитата 2 Знак"/>
    <w:basedOn w:val="a0"/>
    <w:link w:val="21"/>
    <w:uiPriority w:val="29"/>
    <w:rsid w:val="00111AA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A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1AA5"/>
    <w:rPr>
      <w:b/>
      <w:i/>
      <w:sz w:val="24"/>
    </w:rPr>
  </w:style>
  <w:style w:type="character" w:styleId="ad">
    <w:name w:val="Subtle Emphasis"/>
    <w:uiPriority w:val="19"/>
    <w:qFormat/>
    <w:rsid w:val="00111AA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1AA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1AA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1AA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1AA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A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20</cp:revision>
  <dcterms:created xsi:type="dcterms:W3CDTF">2012-04-01T02:17:00Z</dcterms:created>
  <dcterms:modified xsi:type="dcterms:W3CDTF">2013-12-18T12:07:00Z</dcterms:modified>
</cp:coreProperties>
</file>